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9C3" w:rsidRPr="000B1340" w:rsidRDefault="00DB4B22" w:rsidP="000B1340">
      <w:pPr>
        <w:pStyle w:val="2"/>
        <w:tabs>
          <w:tab w:val="left" w:pos="3402"/>
        </w:tabs>
        <w:spacing w:line="360" w:lineRule="auto"/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90pt;margin-top:944pt;width:39pt;height:34pt;z-index:251658240;mso-position-horizontal-relative:page;mso-position-vertical-relative:top-margin-area">
            <v:imagedata r:id="rId7" o:title=""/>
            <w10:wrap anchorx="page"/>
          </v:shape>
        </w:pict>
      </w:r>
      <w:r w:rsidRPr="00C869C3">
        <w:rPr>
          <w:rFonts w:ascii="Times New Roman" w:hAnsi="Times New Roman"/>
        </w:rPr>
        <w:t>专题检测</w:t>
      </w:r>
      <w:r>
        <w:rPr>
          <w:rFonts w:ascii="Times New Roman" w:hAnsi="Times New Roman"/>
        </w:rPr>
        <w:t>(</w:t>
      </w:r>
      <w:r w:rsidRPr="00C869C3">
        <w:rPr>
          <w:rFonts w:ascii="Times New Roman" w:hAnsi="Times New Roman"/>
        </w:rPr>
        <w:t>二</w:t>
      </w:r>
      <w:r>
        <w:rPr>
          <w:rFonts w:ascii="Times New Roman" w:hAnsi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本部分共</w:t>
      </w:r>
      <w:r w:rsidRPr="00C869C3">
        <w:rPr>
          <w:rFonts w:ascii="Times New Roman" w:hAnsi="Times New Roman" w:cs="Times New Roman"/>
        </w:rPr>
        <w:t>12</w:t>
      </w:r>
      <w:r w:rsidRPr="00C869C3">
        <w:rPr>
          <w:rFonts w:ascii="Times New Roman" w:hAnsi="Times New Roman" w:cs="Times New Roman"/>
        </w:rPr>
        <w:t>个小题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每小题</w:t>
      </w:r>
      <w:r w:rsidRPr="00C869C3">
        <w:rPr>
          <w:rFonts w:ascii="Times New Roman" w:hAnsi="Times New Roman" w:cs="Times New Roman"/>
        </w:rPr>
        <w:t>5</w:t>
      </w:r>
      <w:r w:rsidRPr="00C869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共</w:t>
      </w:r>
      <w:r w:rsidRPr="00C869C3">
        <w:rPr>
          <w:rFonts w:ascii="Times New Roman" w:hAnsi="Times New Roman" w:cs="Times New Roman"/>
        </w:rPr>
        <w:t>60</w:t>
      </w:r>
      <w:r w:rsidRPr="00C869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利普斯在《事物的起源》一书中认为</w:t>
      </w:r>
      <w:r>
        <w:rPr>
          <w:rFonts w:ascii="Times New Roman" w:hAnsi="Times New Roman" w:cs="Times New Roman"/>
        </w:rPr>
        <w:t>：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这就为知识普及口号打开道路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标志着我们心目中所谓书籍的开端</w:t>
      </w:r>
      <w:r>
        <w:rPr>
          <w:rFonts w:ascii="Times New Roman" w:hAnsi="Times New Roman" w:cs="Times New Roman"/>
        </w:rPr>
        <w:t>。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hAnsi="Times New Roman" w:cs="Times New Roman"/>
        </w:rPr>
        <w:t>这段材料表明中国造纸术的西传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促进了欧洲文化的发展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改变了欧洲人的阅读方式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消除了人们对宗教的迷信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促成了近代欧洲科学复兴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A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从材料中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eastAsia="楷体_GB2312" w:hAnsi="Times New Roman" w:cs="Times New Roman"/>
        </w:rPr>
        <w:t>知识普及</w:t>
      </w:r>
      <w:r w:rsidRPr="00C869C3">
        <w:rPr>
          <w:rFonts w:hAnsi="宋体" w:cs="Times New Roman"/>
        </w:rPr>
        <w:t>”“</w:t>
      </w:r>
      <w:r w:rsidRPr="00C869C3">
        <w:rPr>
          <w:rFonts w:ascii="Times New Roman" w:eastAsia="楷体_GB2312" w:hAnsi="Times New Roman" w:cs="Times New Roman"/>
        </w:rPr>
        <w:t>书籍的开端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eastAsia="楷体_GB2312" w:hAnsi="Times New Roman" w:cs="Times New Roman"/>
        </w:rPr>
        <w:t>等信息可知，中国造纸术的西传促进了欧洲文化的发展。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下图是中国古代某项重大发明中的两道工序</w:t>
      </w:r>
      <w:r>
        <w:rPr>
          <w:rFonts w:ascii="Times New Roman" w:hAnsi="Times New Roman" w:cs="Times New Roman"/>
        </w:rPr>
        <w:t>：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斩竹漂塘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hAnsi="Times New Roman" w:cs="Times New Roman"/>
        </w:rPr>
        <w:t>和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透火焙干</w:t>
      </w:r>
      <w:r w:rsidRPr="00C869C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这项发明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历史</w:instrText>
      </w:r>
      <w:r>
        <w:rPr>
          <w:rFonts w:ascii="Times New Roman" w:hAnsi="Times New Roman" w:cs="Times New Roman" w:hint="eastAsia"/>
        </w:rPr>
        <w:instrText>\\51.TIF"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179.8pt;height:87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经毕升改进后得以推广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受益于古代道士的炼丹术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使书写材料发生革命性变革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为发现美洲新大陆创造了条件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C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从中国古代某项重大发明中的两道工序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eastAsia="楷体_GB2312" w:hAnsi="Times New Roman" w:cs="Times New Roman"/>
        </w:rPr>
        <w:t>斩竹漂塘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eastAsia="楷体_GB2312" w:hAnsi="Times New Roman" w:cs="Times New Roman"/>
        </w:rPr>
        <w:t>和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eastAsia="楷体_GB2312" w:hAnsi="Times New Roman" w:cs="Times New Roman"/>
        </w:rPr>
        <w:t>透火焙干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eastAsia="楷体_GB2312" w:hAnsi="Times New Roman" w:cs="Times New Roman"/>
        </w:rPr>
        <w:t>，可知是造纸的程序。</w:t>
      </w:r>
      <w:r w:rsidRPr="00C869C3">
        <w:rPr>
          <w:rFonts w:ascii="Times New Roman" w:eastAsia="楷体_GB2312" w:hAnsi="Times New Roman" w:cs="Times New Roman"/>
        </w:rPr>
        <w:t>A</w:t>
      </w:r>
      <w:r w:rsidRPr="00C869C3">
        <w:rPr>
          <w:rFonts w:ascii="Times New Roman" w:eastAsia="楷体_GB2312" w:hAnsi="Times New Roman" w:cs="Times New Roman"/>
        </w:rPr>
        <w:t>是活字印刷术，故排除；</w:t>
      </w:r>
      <w:r w:rsidRPr="00C869C3">
        <w:rPr>
          <w:rFonts w:ascii="Times New Roman" w:eastAsia="楷体_GB2312" w:hAnsi="Times New Roman" w:cs="Times New Roman"/>
        </w:rPr>
        <w:t>B</w:t>
      </w:r>
      <w:r w:rsidRPr="00C869C3">
        <w:rPr>
          <w:rFonts w:ascii="Times New Roman" w:eastAsia="楷体_GB2312" w:hAnsi="Times New Roman" w:cs="Times New Roman"/>
        </w:rPr>
        <w:t>是指火药的发明，故排除；</w:t>
      </w:r>
      <w:r w:rsidRPr="00C869C3">
        <w:rPr>
          <w:rFonts w:ascii="Times New Roman" w:eastAsia="楷体_GB2312" w:hAnsi="Times New Roman" w:cs="Times New Roman"/>
        </w:rPr>
        <w:t>C</w:t>
      </w:r>
      <w:r w:rsidRPr="00C869C3">
        <w:rPr>
          <w:rFonts w:ascii="Times New Roman" w:eastAsia="楷体_GB2312" w:hAnsi="Times New Roman" w:cs="Times New Roman"/>
        </w:rPr>
        <w:t>是蔡伦改进造纸术的意义，故选</w:t>
      </w:r>
      <w:r w:rsidRPr="00C869C3">
        <w:rPr>
          <w:rFonts w:ascii="Times New Roman" w:eastAsia="楷体_GB2312" w:hAnsi="Times New Roman" w:cs="Times New Roman"/>
        </w:rPr>
        <w:t>C</w:t>
      </w:r>
      <w:r w:rsidRPr="00C869C3">
        <w:rPr>
          <w:rFonts w:ascii="Times New Roman" w:eastAsia="楷体_GB2312" w:hAnsi="Times New Roman" w:cs="Times New Roman"/>
        </w:rPr>
        <w:t>；</w:t>
      </w:r>
      <w:r w:rsidRPr="00C869C3">
        <w:rPr>
          <w:rFonts w:ascii="Times New Roman" w:eastAsia="楷体_GB2312" w:hAnsi="Times New Roman" w:cs="Times New Roman"/>
        </w:rPr>
        <w:t>D</w:t>
      </w:r>
      <w:r w:rsidRPr="00C869C3">
        <w:rPr>
          <w:rFonts w:ascii="Times New Roman" w:eastAsia="楷体_GB2312" w:hAnsi="Times New Roman" w:cs="Times New Roman"/>
        </w:rPr>
        <w:t>是指南针对欧洲的影响，故排除。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C869C3">
        <w:rPr>
          <w:rFonts w:ascii="Times New Roman" w:eastAsia="楷体_GB2312" w:hAnsi="Times New Roman" w:cs="Times New Roman"/>
        </w:rPr>
        <w:t>2018·</w:t>
      </w:r>
      <w:r w:rsidRPr="00C869C3">
        <w:rPr>
          <w:rFonts w:ascii="Times New Roman" w:eastAsia="楷体_GB2312" w:hAnsi="Times New Roman" w:cs="Times New Roman"/>
        </w:rPr>
        <w:t>德阳高二检测</w:t>
      </w:r>
      <w:r>
        <w:rPr>
          <w:rFonts w:ascii="Times New Roman" w:eastAsia="楷体_GB2312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宋代书画家大量订制各种精致的纸张和专门的笺札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社会上私人出资刻书的也很多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这种现象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加速艺术品的商业化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有利于印刷业的发展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促进市民阶层的壮大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推动重商观念的兴起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B</w:t>
      </w:r>
    </w:p>
    <w:p w:rsidR="00C869C3" w:rsidRPr="000B1340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B1340">
        <w:rPr>
          <w:rFonts w:ascii="Times New Roman" w:eastAsia="楷体_GB2312" w:hAnsi="Times New Roman" w:cs="Times New Roman"/>
        </w:rPr>
        <w:t>材料中</w:t>
      </w:r>
      <w:r w:rsidRPr="000B1340">
        <w:rPr>
          <w:rFonts w:eastAsia="楷体_GB2312" w:hAnsi="宋体" w:cs="Times New Roman"/>
        </w:rPr>
        <w:t>“</w:t>
      </w:r>
      <w:r w:rsidRPr="000B1340">
        <w:rPr>
          <w:rFonts w:ascii="Times New Roman" w:eastAsia="楷体_GB2312" w:hAnsi="Times New Roman" w:cs="Times New Roman"/>
        </w:rPr>
        <w:t>各种精致的纸张和专门的笺札</w:t>
      </w:r>
      <w:r w:rsidRPr="000B1340">
        <w:rPr>
          <w:rFonts w:eastAsia="楷体_GB2312" w:hAnsi="宋体" w:cs="Times New Roman"/>
        </w:rPr>
        <w:t>”</w:t>
      </w:r>
      <w:r w:rsidRPr="000B1340">
        <w:rPr>
          <w:rFonts w:ascii="Times New Roman" w:eastAsia="楷体_GB2312" w:hAnsi="Times New Roman" w:cs="Times New Roman"/>
        </w:rPr>
        <w:t>大部分属于专业用品，不完全属于艺术品，故</w:t>
      </w:r>
      <w:r w:rsidRPr="000B1340">
        <w:rPr>
          <w:rFonts w:ascii="Times New Roman" w:eastAsia="楷体_GB2312" w:hAnsi="Times New Roman" w:cs="Times New Roman"/>
        </w:rPr>
        <w:t>A</w:t>
      </w:r>
      <w:r w:rsidRPr="000B1340">
        <w:rPr>
          <w:rFonts w:ascii="Times New Roman" w:eastAsia="楷体_GB2312" w:hAnsi="Times New Roman" w:cs="Times New Roman"/>
        </w:rPr>
        <w:t>错误；材料</w:t>
      </w:r>
      <w:r w:rsidRPr="000B1340">
        <w:rPr>
          <w:rFonts w:eastAsia="楷体_GB2312" w:hAnsi="宋体" w:cs="Times New Roman"/>
        </w:rPr>
        <w:t>“</w:t>
      </w:r>
      <w:r w:rsidRPr="000B1340">
        <w:rPr>
          <w:rFonts w:ascii="Times New Roman" w:eastAsia="楷体_GB2312" w:hAnsi="Times New Roman" w:cs="Times New Roman"/>
        </w:rPr>
        <w:t>社会上私人出资刻书的也很多</w:t>
      </w:r>
      <w:r w:rsidRPr="000B1340">
        <w:rPr>
          <w:rFonts w:eastAsia="楷体_GB2312" w:hAnsi="宋体" w:cs="Times New Roman"/>
        </w:rPr>
        <w:t>”</w:t>
      </w:r>
      <w:r w:rsidRPr="000B1340">
        <w:rPr>
          <w:rFonts w:ascii="Times New Roman" w:eastAsia="楷体_GB2312" w:hAnsi="Times New Roman" w:cs="Times New Roman"/>
        </w:rPr>
        <w:t>，这种现象有利于印刷业的发展，故</w:t>
      </w:r>
      <w:r w:rsidRPr="000B1340">
        <w:rPr>
          <w:rFonts w:ascii="Times New Roman" w:eastAsia="楷体_GB2312" w:hAnsi="Times New Roman" w:cs="Times New Roman"/>
        </w:rPr>
        <w:t>B</w:t>
      </w:r>
      <w:r w:rsidRPr="000B1340">
        <w:rPr>
          <w:rFonts w:ascii="Times New Roman" w:eastAsia="楷体_GB2312" w:hAnsi="Times New Roman" w:cs="Times New Roman"/>
        </w:rPr>
        <w:t>正确；材料</w:t>
      </w:r>
      <w:r w:rsidRPr="000B1340">
        <w:rPr>
          <w:rFonts w:eastAsia="楷体_GB2312" w:hAnsi="宋体" w:cs="Times New Roman"/>
        </w:rPr>
        <w:t>“</w:t>
      </w:r>
      <w:r w:rsidRPr="000B1340">
        <w:rPr>
          <w:rFonts w:ascii="Times New Roman" w:eastAsia="楷体_GB2312" w:hAnsi="Times New Roman" w:cs="Times New Roman"/>
        </w:rPr>
        <w:t>书画家大量订制各种精致的纸张和专门的笺札，社会上私人出资刻书的也很多</w:t>
      </w:r>
      <w:r w:rsidRPr="000B1340">
        <w:rPr>
          <w:rFonts w:eastAsia="楷体_GB2312" w:hAnsi="宋体" w:cs="Times New Roman"/>
        </w:rPr>
        <w:t>”</w:t>
      </w:r>
      <w:r w:rsidRPr="000B1340">
        <w:rPr>
          <w:rFonts w:ascii="Times New Roman" w:eastAsia="楷体_GB2312" w:hAnsi="Times New Roman" w:cs="Times New Roman"/>
        </w:rPr>
        <w:t>，这种现象与市民阶层的壮大有关，但与促进市民阶层壮大无关，故</w:t>
      </w:r>
      <w:r w:rsidRPr="000B1340">
        <w:rPr>
          <w:rFonts w:ascii="Times New Roman" w:eastAsia="楷体_GB2312" w:hAnsi="Times New Roman" w:cs="Times New Roman"/>
        </w:rPr>
        <w:t>C</w:t>
      </w:r>
      <w:r w:rsidRPr="000B1340">
        <w:rPr>
          <w:rFonts w:ascii="Times New Roman" w:eastAsia="楷体_GB2312" w:hAnsi="Times New Roman" w:cs="Times New Roman"/>
        </w:rPr>
        <w:t>错误；中国封建社会商业的发展一直受到抑制，没有形成重商观念，故</w:t>
      </w:r>
      <w:r w:rsidRPr="000B1340">
        <w:rPr>
          <w:rFonts w:ascii="Times New Roman" w:eastAsia="楷体_GB2312" w:hAnsi="Times New Roman" w:cs="Times New Roman"/>
        </w:rPr>
        <w:t>D</w:t>
      </w:r>
      <w:r w:rsidRPr="000B1340">
        <w:rPr>
          <w:rFonts w:ascii="Times New Roman" w:eastAsia="楷体_GB2312" w:hAnsi="Times New Roman" w:cs="Times New Roman"/>
        </w:rPr>
        <w:t>错误。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历史学家黄仁宇在《中国大历史》中说</w:t>
      </w:r>
      <w:r>
        <w:rPr>
          <w:rFonts w:ascii="Times New Roman" w:hAnsi="Times New Roman" w:cs="Times New Roman"/>
        </w:rPr>
        <w:t>：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公元</w:t>
      </w:r>
      <w:r w:rsidRPr="00C869C3">
        <w:rPr>
          <w:rFonts w:ascii="Times New Roman" w:hAnsi="Times New Roman" w:cs="Times New Roman"/>
        </w:rPr>
        <w:t>960</w:t>
      </w:r>
      <w:r w:rsidRPr="00C869C3">
        <w:rPr>
          <w:rFonts w:ascii="Times New Roman" w:hAnsi="Times New Roman" w:cs="Times New Roman"/>
        </w:rPr>
        <w:t>年宋代兴起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中国好像进入了现代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一种物质文化由此展开</w:t>
      </w:r>
      <w:r>
        <w:rPr>
          <w:rFonts w:ascii="Times New Roman" w:hAnsi="Times New Roman" w:cs="Times New Roman"/>
        </w:rPr>
        <w:t>。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hAnsi="Times New Roman" w:cs="Times New Roman"/>
        </w:rPr>
        <w:t>这里的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物质文化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hAnsi="Times New Roman" w:cs="Times New Roman"/>
        </w:rPr>
        <w:t>的展开主要有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hAnsi="宋体" w:cs="Times New Roman"/>
        </w:rPr>
        <w:t>①</w:t>
      </w:r>
      <w:r w:rsidRPr="00C869C3">
        <w:rPr>
          <w:rFonts w:ascii="Times New Roman" w:hAnsi="Times New Roman" w:cs="Times New Roman"/>
        </w:rPr>
        <w:t>纸币的流通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hAnsi="宋体" w:cs="Times New Roman"/>
        </w:rPr>
        <w:t>②</w:t>
      </w:r>
      <w:r w:rsidRPr="00C869C3">
        <w:rPr>
          <w:rFonts w:ascii="Times New Roman" w:hAnsi="Times New Roman" w:cs="Times New Roman"/>
        </w:rPr>
        <w:t>火器的使用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hAnsi="宋体" w:cs="Times New Roman"/>
        </w:rPr>
        <w:t>③</w:t>
      </w:r>
      <w:r w:rsidRPr="00C869C3">
        <w:rPr>
          <w:rFonts w:ascii="Times New Roman" w:hAnsi="Times New Roman" w:cs="Times New Roman"/>
        </w:rPr>
        <w:t>指南针的普遍使用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hAnsi="宋体" w:cs="Times New Roman"/>
        </w:rPr>
        <w:t>④</w:t>
      </w:r>
      <w:r w:rsidRPr="00C869C3">
        <w:rPr>
          <w:rFonts w:ascii="Times New Roman" w:hAnsi="Times New Roman" w:cs="Times New Roman"/>
        </w:rPr>
        <w:t>雕版印刷术的发明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①②③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②③④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①②④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①③④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A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抓住关键信息：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eastAsia="楷体_GB2312" w:hAnsi="Times New Roman" w:cs="Times New Roman"/>
        </w:rPr>
        <w:t>公元</w:t>
      </w:r>
      <w:r w:rsidRPr="00C869C3">
        <w:rPr>
          <w:rFonts w:ascii="Times New Roman" w:eastAsia="楷体_GB2312" w:hAnsi="Times New Roman" w:cs="Times New Roman"/>
        </w:rPr>
        <w:t>960</w:t>
      </w:r>
      <w:r w:rsidRPr="00C869C3">
        <w:rPr>
          <w:rFonts w:ascii="Times New Roman" w:eastAsia="楷体_GB2312" w:hAnsi="Times New Roman" w:cs="Times New Roman"/>
        </w:rPr>
        <w:t>年宋代兴起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eastAsia="楷体_GB2312" w:hAnsi="Times New Roman" w:cs="Times New Roman"/>
        </w:rPr>
        <w:t>及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eastAsia="楷体_GB2312" w:hAnsi="Times New Roman" w:cs="Times New Roman"/>
        </w:rPr>
        <w:t>物质文化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eastAsia="楷体_GB2312" w:hAnsi="Times New Roman" w:cs="Times New Roman"/>
        </w:rPr>
        <w:t>的展开，</w:t>
      </w:r>
      <w:r w:rsidRPr="00C869C3">
        <w:rPr>
          <w:rFonts w:eastAsia="楷体_GB2312" w:hAnsi="宋体" w:cs="Times New Roman"/>
        </w:rPr>
        <w:t>④</w:t>
      </w:r>
      <w:r w:rsidRPr="00C869C3">
        <w:rPr>
          <w:rFonts w:ascii="Times New Roman" w:eastAsia="楷体_GB2312" w:hAnsi="Times New Roman" w:cs="Times New Roman"/>
        </w:rPr>
        <w:t>出现在隋唐时期，与本题时间不符，</w:t>
      </w:r>
      <w:r w:rsidRPr="00C869C3">
        <w:rPr>
          <w:rFonts w:eastAsia="楷体_GB2312" w:hAnsi="宋体" w:cs="Times New Roman"/>
        </w:rPr>
        <w:t>①②③</w:t>
      </w:r>
      <w:r w:rsidRPr="00C869C3">
        <w:rPr>
          <w:rFonts w:ascii="Times New Roman" w:eastAsia="楷体_GB2312" w:hAnsi="Times New Roman" w:cs="Times New Roman"/>
        </w:rPr>
        <w:t>展现了宋朝在商品流通及科技等方面的进步，故选</w:t>
      </w:r>
      <w:r w:rsidRPr="00C869C3">
        <w:rPr>
          <w:rFonts w:ascii="Times New Roman" w:eastAsia="楷体_GB2312" w:hAnsi="Times New Roman" w:cs="Times New Roman"/>
        </w:rPr>
        <w:t>A</w:t>
      </w:r>
      <w:r w:rsidRPr="00C869C3">
        <w:rPr>
          <w:rFonts w:ascii="Times New Roman" w:eastAsia="楷体_GB2312" w:hAnsi="Times New Roman" w:cs="Times New Roman"/>
        </w:rPr>
        <w:t>项。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2015</w:t>
      </w:r>
      <w:r w:rsidRPr="00C869C3">
        <w:rPr>
          <w:rFonts w:ascii="Times New Roman" w:hAnsi="Times New Roman" w:cs="Times New Roman"/>
        </w:rPr>
        <w:t>年</w:t>
      </w:r>
      <w:r w:rsidRPr="00C869C3">
        <w:rPr>
          <w:rFonts w:ascii="Times New Roman" w:hAnsi="Times New Roman" w:cs="Times New Roman"/>
        </w:rPr>
        <w:t>1</w:t>
      </w:r>
      <w:r w:rsidRPr="00C869C3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中国科学院推选出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中国古代重要科技发明创造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hAnsi="Times New Roman" w:cs="Times New Roman"/>
        </w:rPr>
        <w:t>85</w:t>
      </w:r>
      <w:r w:rsidRPr="00C869C3">
        <w:rPr>
          <w:rFonts w:ascii="Times New Roman" w:hAnsi="Times New Roman" w:cs="Times New Roman"/>
        </w:rPr>
        <w:t>项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名单中突出四大发明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但也有叠铸法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水碓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转轴舵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新莽铜卡尺等发明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该材料主要表明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中国古代科技侧重于实用性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传统科技中也有近代科技成分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四大发明是传统科技的典范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中国传统科技在现代仍很发达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A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题目中列出的中国重要的科技发明主要是在农业、手工业领域，表明了我国古代科技侧重于实用性的特点，故</w:t>
      </w:r>
      <w:r w:rsidRPr="00C869C3">
        <w:rPr>
          <w:rFonts w:ascii="Times New Roman" w:eastAsia="楷体_GB2312" w:hAnsi="Times New Roman" w:cs="Times New Roman"/>
        </w:rPr>
        <w:t>A</w:t>
      </w:r>
      <w:r w:rsidRPr="00C869C3">
        <w:rPr>
          <w:rFonts w:ascii="Times New Roman" w:eastAsia="楷体_GB2312" w:hAnsi="Times New Roman" w:cs="Times New Roman"/>
        </w:rPr>
        <w:t>项正确；材料中的科技发明没有近代科技成分，故</w:t>
      </w:r>
      <w:r w:rsidRPr="00C869C3">
        <w:rPr>
          <w:rFonts w:ascii="Times New Roman" w:eastAsia="楷体_GB2312" w:hAnsi="Times New Roman" w:cs="Times New Roman"/>
        </w:rPr>
        <w:t>B</w:t>
      </w:r>
      <w:r w:rsidRPr="00C869C3">
        <w:rPr>
          <w:rFonts w:ascii="Times New Roman" w:eastAsia="楷体_GB2312" w:hAnsi="Times New Roman" w:cs="Times New Roman"/>
        </w:rPr>
        <w:t>项错误；四大发明只是古代中国科技闻名于世界的四项发明，不能代表所有的传统科技，故</w:t>
      </w:r>
      <w:r w:rsidRPr="00C869C3">
        <w:rPr>
          <w:rFonts w:ascii="Times New Roman" w:eastAsia="楷体_GB2312" w:hAnsi="Times New Roman" w:cs="Times New Roman"/>
        </w:rPr>
        <w:t>C</w:t>
      </w:r>
      <w:r w:rsidRPr="00C869C3">
        <w:rPr>
          <w:rFonts w:ascii="Times New Roman" w:eastAsia="楷体_GB2312" w:hAnsi="Times New Roman" w:cs="Times New Roman"/>
        </w:rPr>
        <w:t>项错误；中国传统科技在现代并不发达，故</w:t>
      </w:r>
      <w:r w:rsidRPr="00C869C3">
        <w:rPr>
          <w:rFonts w:ascii="Times New Roman" w:eastAsia="楷体_GB2312" w:hAnsi="Times New Roman" w:cs="Times New Roman"/>
        </w:rPr>
        <w:t>D</w:t>
      </w:r>
      <w:r w:rsidRPr="00C869C3">
        <w:rPr>
          <w:rFonts w:ascii="Times New Roman" w:eastAsia="楷体_GB2312" w:hAnsi="Times New Roman" w:cs="Times New Roman"/>
        </w:rPr>
        <w:t>项错误。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某学者就楷书在唐代的流行说道</w:t>
      </w:r>
      <w:r>
        <w:rPr>
          <w:rFonts w:ascii="Times New Roman" w:hAnsi="Times New Roman" w:cs="Times New Roman"/>
        </w:rPr>
        <w:t>：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凡高文大册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殿宇庙堂之中记铭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纪功颂德之碑文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必都以楷书为主</w:t>
      </w:r>
      <w:r>
        <w:rPr>
          <w:rFonts w:ascii="Times New Roman" w:hAnsi="Times New Roman" w:cs="Times New Roman"/>
        </w:rPr>
        <w:t>。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hAnsi="Times New Roman" w:cs="Times New Roman"/>
        </w:rPr>
        <w:t>唐人崇尚楷书主要是因为其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笔画圆匀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便于装饰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变化丰富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奔放跃动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线条流畅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任情纵性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通俗易识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端重庄严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D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本题可结合楷书的特点分析。楷书笔画工整严谨，适合于比较庄重的场所，故唐人崇</w:t>
      </w:r>
      <w:r w:rsidRPr="00C869C3">
        <w:rPr>
          <w:rFonts w:ascii="Times New Roman" w:eastAsia="楷体_GB2312" w:hAnsi="Times New Roman" w:cs="Times New Roman"/>
        </w:rPr>
        <w:lastRenderedPageBreak/>
        <w:t>尚楷书。所以答案为</w:t>
      </w:r>
      <w:r w:rsidRPr="00C869C3">
        <w:rPr>
          <w:rFonts w:ascii="Times New Roman" w:eastAsia="楷体_GB2312" w:hAnsi="Times New Roman" w:cs="Times New Roman"/>
        </w:rPr>
        <w:t>D</w:t>
      </w:r>
      <w:r w:rsidRPr="00C869C3">
        <w:rPr>
          <w:rFonts w:ascii="Times New Roman" w:eastAsia="楷体_GB2312" w:hAnsi="Times New Roman" w:cs="Times New Roman"/>
        </w:rPr>
        <w:t>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C869C3">
        <w:rPr>
          <w:rFonts w:ascii="Times New Roman" w:eastAsia="楷体_GB2312" w:hAnsi="Times New Roman" w:cs="Times New Roman"/>
        </w:rPr>
        <w:t>2018·</w:t>
      </w:r>
      <w:r w:rsidRPr="00C869C3">
        <w:rPr>
          <w:rFonts w:ascii="Times New Roman" w:eastAsia="楷体_GB2312" w:hAnsi="Times New Roman" w:cs="Times New Roman"/>
        </w:rPr>
        <w:t>安阳高二期末</w:t>
      </w:r>
      <w:r>
        <w:rPr>
          <w:rFonts w:ascii="Times New Roman" w:eastAsia="楷体_GB2312" w:hAnsi="Times New Roman" w:cs="Times New Roman"/>
        </w:rPr>
        <w:t>)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吾师醉后倚绳床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须臾扫尽数千张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飘风骤雨惊飒飒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落花飞雪何茫茫</w:t>
      </w:r>
      <w:r>
        <w:rPr>
          <w:rFonts w:ascii="Times New Roman" w:hAnsi="Times New Roman" w:cs="Times New Roman"/>
        </w:rPr>
        <w:t>！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hAnsi="Times New Roman" w:cs="Times New Roman"/>
        </w:rPr>
        <w:t>李白的上述诗句描述了当时一位书法家的创作情景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这位书法家应是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柳公权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怀素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欧阳询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颜真卿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B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eastAsia="楷体_GB2312" w:hAnsi="Times New Roman" w:cs="Times New Roman"/>
        </w:rPr>
        <w:t>须臾扫尽数千张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eastAsia="楷体_GB2312" w:hAnsi="Times New Roman" w:cs="Times New Roman"/>
        </w:rPr>
        <w:t>形容写字速度快；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eastAsia="楷体_GB2312" w:hAnsi="Times New Roman" w:cs="Times New Roman"/>
        </w:rPr>
        <w:t>飘风骤雨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eastAsia="楷体_GB2312" w:hAnsi="Times New Roman" w:cs="Times New Roman"/>
        </w:rPr>
        <w:t>和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eastAsia="楷体_GB2312" w:hAnsi="Times New Roman" w:cs="Times New Roman"/>
        </w:rPr>
        <w:t>落花飞雪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eastAsia="楷体_GB2312" w:hAnsi="Times New Roman" w:cs="Times New Roman"/>
        </w:rPr>
        <w:t>是形容字体。楷书字形方正、规矩严整，所以不可能是楷书，排除</w:t>
      </w:r>
      <w:r w:rsidRPr="00C869C3">
        <w:rPr>
          <w:rFonts w:ascii="Times New Roman" w:eastAsia="楷体_GB2312" w:hAnsi="Times New Roman" w:cs="Times New Roman"/>
        </w:rPr>
        <w:t>A</w:t>
      </w:r>
      <w:r w:rsidRPr="00C869C3">
        <w:rPr>
          <w:rFonts w:ascii="Times New Roman" w:eastAsia="楷体_GB2312" w:hAnsi="Times New Roman" w:cs="Times New Roman"/>
        </w:rPr>
        <w:t>、</w:t>
      </w:r>
      <w:r w:rsidRPr="00C869C3">
        <w:rPr>
          <w:rFonts w:ascii="Times New Roman" w:eastAsia="楷体_GB2312" w:hAnsi="Times New Roman" w:cs="Times New Roman"/>
        </w:rPr>
        <w:t>C</w:t>
      </w:r>
      <w:r w:rsidRPr="00C869C3">
        <w:rPr>
          <w:rFonts w:ascii="Times New Roman" w:eastAsia="楷体_GB2312" w:hAnsi="Times New Roman" w:cs="Times New Roman"/>
        </w:rPr>
        <w:t>、</w:t>
      </w:r>
      <w:r w:rsidRPr="00C869C3">
        <w:rPr>
          <w:rFonts w:ascii="Times New Roman" w:eastAsia="楷体_GB2312" w:hAnsi="Times New Roman" w:cs="Times New Roman"/>
        </w:rPr>
        <w:t>D</w:t>
      </w:r>
      <w:r w:rsidRPr="00C869C3">
        <w:rPr>
          <w:rFonts w:ascii="Times New Roman" w:eastAsia="楷体_GB2312" w:hAnsi="Times New Roman" w:cs="Times New Roman"/>
        </w:rPr>
        <w:t>三项。怀素是草书大家，符合要求。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欧文忠《盘车图》诗云</w:t>
      </w:r>
      <w:r>
        <w:rPr>
          <w:rFonts w:ascii="Times New Roman" w:hAnsi="Times New Roman" w:cs="Times New Roman"/>
        </w:rPr>
        <w:t>：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古画画意不画形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梅诗咏物无隐情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忘形得意知者寡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不若见诗如见画</w:t>
      </w:r>
      <w:r>
        <w:rPr>
          <w:rFonts w:ascii="Times New Roman" w:hAnsi="Times New Roman" w:cs="Times New Roman"/>
        </w:rPr>
        <w:t>。</w:t>
      </w:r>
      <w:r w:rsidRPr="00C869C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《梦溪笔谈》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该诗描绘的绘画及其风格是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文人画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重视写意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山水画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重视写实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花鸟画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浓墨重彩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人物画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形神俱备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A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材料的有效信息是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eastAsia="楷体_GB2312" w:hAnsi="Times New Roman" w:cs="Times New Roman"/>
        </w:rPr>
        <w:t>画意不画形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eastAsia="楷体_GB2312" w:hAnsi="Times New Roman" w:cs="Times New Roman"/>
        </w:rPr>
        <w:t>，说明该绘画以写意为主，并配以诗歌来描述画意，这是中国古代文人画的特点。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明中叶以前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商人在文学作品中多被描述为见利忘义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骄奢淫逸之徒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此后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秉性端庄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诚信有义的商人形象在明清小说中却屡见不鲜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商人形象的变化反映出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重农抑商政策名存实亡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商业道德伦理水准超越前代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士人主流价值取向改变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社会经济变动冲击传统观念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D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明清时期，随着商品经济的发展，市民阶层不断发展壮大，代表市民情感需求的文学作品逐渐丰富，作为其中的一份子，商人的外在形象必然要从过去的负面为主向当时的正面过渡，故</w:t>
      </w:r>
      <w:r w:rsidRPr="00C869C3">
        <w:rPr>
          <w:rFonts w:ascii="Times New Roman" w:eastAsia="楷体_GB2312" w:hAnsi="Times New Roman" w:cs="Times New Roman"/>
        </w:rPr>
        <w:t>D</w:t>
      </w:r>
      <w:r w:rsidRPr="00C869C3">
        <w:rPr>
          <w:rFonts w:ascii="Times New Roman" w:eastAsia="楷体_GB2312" w:hAnsi="Times New Roman" w:cs="Times New Roman"/>
        </w:rPr>
        <w:t>项正确。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中国古典文学领域群星灿烂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成就辉煌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不同时期的文学形式都具有鲜明的时代特征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hAnsi="宋体" w:cs="Times New Roman"/>
        </w:rPr>
        <w:t>①</w:t>
      </w:r>
      <w:r w:rsidRPr="00C869C3">
        <w:rPr>
          <w:rFonts w:ascii="Times New Roman" w:hAnsi="Times New Roman" w:cs="Times New Roman"/>
        </w:rPr>
        <w:t>《离骚》奠定了中国文学现实主义传统的基础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hAnsi="宋体" w:cs="Times New Roman"/>
        </w:rPr>
        <w:t>②</w:t>
      </w:r>
      <w:r w:rsidRPr="00C869C3">
        <w:rPr>
          <w:rFonts w:ascii="Times New Roman" w:hAnsi="Times New Roman" w:cs="Times New Roman"/>
        </w:rPr>
        <w:t>西汉的赋反映了当时社会物质生活和精神生活的丰富多彩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hAnsi="宋体" w:cs="Times New Roman"/>
        </w:rPr>
        <w:t>③</w:t>
      </w:r>
      <w:r w:rsidRPr="00C869C3">
        <w:rPr>
          <w:rFonts w:ascii="Times New Roman" w:hAnsi="Times New Roman" w:cs="Times New Roman"/>
        </w:rPr>
        <w:t>唐代是中国古典诗歌发展的鼎盛时期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hAnsi="宋体" w:cs="Times New Roman"/>
        </w:rPr>
        <w:t>④</w:t>
      </w:r>
      <w:r w:rsidRPr="00C869C3">
        <w:rPr>
          <w:rFonts w:ascii="Times New Roman" w:hAnsi="Times New Roman" w:cs="Times New Roman"/>
        </w:rPr>
        <w:t>明清小说反映了广大农民的文化心理需求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③④</w:t>
      </w:r>
      <w:r>
        <w:rPr>
          <w:rFonts w:ascii="Times New Roman" w:hAnsi="Times New Roman" w:cs="Times New Roman"/>
        </w:rPr>
        <w:t xml:space="preserve">  </w:t>
      </w: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②③</w:t>
      </w:r>
      <w:r>
        <w:rPr>
          <w:rFonts w:ascii="Times New Roman" w:hAnsi="Times New Roman" w:cs="Times New Roman"/>
        </w:rPr>
        <w:t xml:space="preserve">  </w:t>
      </w: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①④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C</w:t>
      </w:r>
    </w:p>
    <w:p w:rsidR="00C869C3" w:rsidRPr="000B1340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B1340">
        <w:rPr>
          <w:rFonts w:ascii="Times New Roman" w:eastAsia="楷体_GB2312" w:hAnsi="Times New Roman" w:cs="Times New Roman"/>
        </w:rPr>
        <w:t>奠定我国古典文学现实主义基础的是《诗经》；明清小说反映的是城市市民阶层的文化</w:t>
      </w:r>
      <w:r w:rsidRPr="000B1340">
        <w:rPr>
          <w:rFonts w:ascii="Times New Roman" w:eastAsia="楷体_GB2312" w:hAnsi="Times New Roman" w:cs="Times New Roman"/>
        </w:rPr>
        <w:lastRenderedPageBreak/>
        <w:t>心理需求。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有学者对明清四大长篇小说进行排序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排在第一的是《红楼梦》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排在第二的本质上是一个寓言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那些妖魔鬼怪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全是象征性的存在</w:t>
      </w:r>
      <w:r>
        <w:rPr>
          <w:rFonts w:ascii="Times New Roman" w:hAnsi="Times New Roman" w:cs="Times New Roman"/>
        </w:rPr>
        <w:t>。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排在第二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hAnsi="Times New Roman" w:cs="Times New Roman"/>
        </w:rPr>
        <w:t>的著作是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《三国演义》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《聊斋志异》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《西游记》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《水浒传》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C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《三国演义》是根据史实演绎而成，文中没有妖魔鬼怪，故</w:t>
      </w:r>
      <w:r w:rsidRPr="00C869C3">
        <w:rPr>
          <w:rFonts w:ascii="Times New Roman" w:eastAsia="楷体_GB2312" w:hAnsi="Times New Roman" w:cs="Times New Roman"/>
        </w:rPr>
        <w:t>A</w:t>
      </w:r>
      <w:r w:rsidRPr="00C869C3">
        <w:rPr>
          <w:rFonts w:ascii="Times New Roman" w:eastAsia="楷体_GB2312" w:hAnsi="Times New Roman" w:cs="Times New Roman"/>
        </w:rPr>
        <w:t>项错误；《聊斋志异》不是明清四大长篇小说之一，故</w:t>
      </w:r>
      <w:r w:rsidRPr="00C869C3">
        <w:rPr>
          <w:rFonts w:ascii="Times New Roman" w:eastAsia="楷体_GB2312" w:hAnsi="Times New Roman" w:cs="Times New Roman"/>
        </w:rPr>
        <w:t>B</w:t>
      </w:r>
      <w:r w:rsidRPr="00C869C3">
        <w:rPr>
          <w:rFonts w:ascii="Times New Roman" w:eastAsia="楷体_GB2312" w:hAnsi="Times New Roman" w:cs="Times New Roman"/>
        </w:rPr>
        <w:t>项错误；《西游记》中塑造有大量的妖魔鬼怪，象征着现实生活中形形色色的人物，而且《西游记》是明清四大长篇小说之一，故</w:t>
      </w:r>
      <w:r w:rsidRPr="00C869C3">
        <w:rPr>
          <w:rFonts w:ascii="Times New Roman" w:eastAsia="楷体_GB2312" w:hAnsi="Times New Roman" w:cs="Times New Roman"/>
        </w:rPr>
        <w:t>C</w:t>
      </w:r>
      <w:r w:rsidRPr="00C869C3">
        <w:rPr>
          <w:rFonts w:ascii="Times New Roman" w:eastAsia="楷体_GB2312" w:hAnsi="Times New Roman" w:cs="Times New Roman"/>
        </w:rPr>
        <w:t>项正确；《水浒传》中没有塑造妖魔鬼怪，故</w:t>
      </w:r>
      <w:r w:rsidRPr="00C869C3">
        <w:rPr>
          <w:rFonts w:ascii="Times New Roman" w:eastAsia="楷体_GB2312" w:hAnsi="Times New Roman" w:cs="Times New Roman"/>
        </w:rPr>
        <w:t>D</w:t>
      </w:r>
      <w:r w:rsidRPr="00C869C3">
        <w:rPr>
          <w:rFonts w:ascii="Times New Roman" w:eastAsia="楷体_GB2312" w:hAnsi="Times New Roman" w:cs="Times New Roman"/>
        </w:rPr>
        <w:t>项错误。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C869C3">
        <w:rPr>
          <w:rFonts w:ascii="Times New Roman" w:eastAsia="楷体_GB2312" w:hAnsi="Times New Roman" w:cs="Times New Roman"/>
        </w:rPr>
        <w:t>2018·</w:t>
      </w:r>
      <w:r w:rsidRPr="00C869C3">
        <w:rPr>
          <w:rFonts w:ascii="Times New Roman" w:eastAsia="楷体_GB2312" w:hAnsi="Times New Roman" w:cs="Times New Roman"/>
        </w:rPr>
        <w:t>开封高二期末</w:t>
      </w:r>
      <w:r>
        <w:rPr>
          <w:rFonts w:ascii="Times New Roman" w:eastAsia="楷体_GB2312" w:hAnsi="Times New Roman" w:cs="Times New Roman"/>
        </w:rPr>
        <w:t>)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文化是一个民族历史的沉淀与累积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又是现存社会经济和政治的反映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而文化反过来又能给社会的经济和政治带来巨大的影响</w:t>
      </w:r>
      <w:r>
        <w:rPr>
          <w:rFonts w:ascii="Times New Roman" w:hAnsi="Times New Roman" w:cs="Times New Roman"/>
        </w:rPr>
        <w:t>。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hAnsi="Times New Roman" w:cs="Times New Roman"/>
        </w:rPr>
        <w:t>下列文化现象与封建商品经济发展及市民阶层的壮大关系密切的是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hAnsi="宋体" w:cs="Times New Roman"/>
        </w:rPr>
        <w:t>①</w:t>
      </w:r>
      <w:r w:rsidRPr="00C869C3">
        <w:rPr>
          <w:rFonts w:ascii="Times New Roman" w:hAnsi="Times New Roman" w:cs="Times New Roman"/>
        </w:rPr>
        <w:t>唐诗的繁荣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hAnsi="宋体" w:cs="Times New Roman"/>
        </w:rPr>
        <w:t>②</w:t>
      </w:r>
      <w:r w:rsidRPr="00C869C3">
        <w:rPr>
          <w:rFonts w:ascii="Times New Roman" w:hAnsi="Times New Roman" w:cs="Times New Roman"/>
        </w:rPr>
        <w:t>理学的形</w:t>
      </w:r>
      <w:r w:rsidRPr="00C869C3">
        <w:rPr>
          <w:rFonts w:ascii="Times New Roman" w:hAnsi="Times New Roman" w:cs="Times New Roman"/>
        </w:rPr>
        <w:t>成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hAnsi="宋体" w:cs="Times New Roman"/>
        </w:rPr>
        <w:t>③</w:t>
      </w:r>
      <w:r w:rsidRPr="00C869C3">
        <w:rPr>
          <w:rFonts w:ascii="Times New Roman" w:hAnsi="Times New Roman" w:cs="Times New Roman"/>
        </w:rPr>
        <w:t>宋词的兴盛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hAnsi="宋体" w:cs="Times New Roman"/>
        </w:rPr>
        <w:t>④</w:t>
      </w:r>
      <w:r w:rsidRPr="00C869C3">
        <w:rPr>
          <w:rFonts w:ascii="Times New Roman" w:hAnsi="Times New Roman" w:cs="Times New Roman"/>
        </w:rPr>
        <w:t>明清小说的兴起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①③</w:t>
      </w:r>
      <w:r>
        <w:rPr>
          <w:rFonts w:ascii="Times New Roman" w:hAnsi="Times New Roman" w:cs="Times New Roman"/>
        </w:rPr>
        <w:t xml:space="preserve">  </w:t>
      </w:r>
      <w:r w:rsidRPr="00C869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②④</w:t>
      </w:r>
      <w:r>
        <w:rPr>
          <w:rFonts w:ascii="Times New Roman" w:hAnsi="Times New Roman" w:cs="Times New Roman"/>
        </w:rPr>
        <w:t xml:space="preserve">  </w:t>
      </w:r>
      <w:r w:rsidRPr="00C869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③④</w:t>
      </w:r>
      <w:r>
        <w:rPr>
          <w:rFonts w:ascii="Times New Roman" w:hAnsi="Times New Roman" w:cs="Times New Roman"/>
        </w:rPr>
        <w:t xml:space="preserve">  </w:t>
      </w:r>
      <w:r w:rsidRPr="00C869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869C3">
        <w:rPr>
          <w:rFonts w:hAnsi="宋体" w:cs="Times New Roman"/>
        </w:rPr>
        <w:t>①②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869C3">
        <w:rPr>
          <w:rFonts w:ascii="Times New Roman" w:hAnsi="Times New Roman" w:cs="Times New Roman"/>
        </w:rPr>
        <w:t>C</w:t>
      </w:r>
    </w:p>
    <w:p w:rsidR="00C869C3" w:rsidRDefault="00DB4B22" w:rsidP="000B1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根据所学知识可知市民阶层壮大并产生与之相对应的文学、艺术现象主要发生于宋元明清阶段，故</w:t>
      </w:r>
      <w:r w:rsidRPr="00C869C3">
        <w:rPr>
          <w:rFonts w:eastAsia="楷体_GB2312" w:hAnsi="宋体" w:cs="Times New Roman"/>
        </w:rPr>
        <w:t>③④</w:t>
      </w:r>
      <w:r w:rsidRPr="00C869C3">
        <w:rPr>
          <w:rFonts w:ascii="Times New Roman" w:eastAsia="楷体_GB2312" w:hAnsi="Times New Roman" w:cs="Times New Roman"/>
        </w:rPr>
        <w:t>正确，答案为</w:t>
      </w:r>
      <w:r w:rsidRPr="00C869C3">
        <w:rPr>
          <w:rFonts w:ascii="Times New Roman" w:eastAsia="楷体_GB2312" w:hAnsi="Times New Roman" w:cs="Times New Roman"/>
        </w:rPr>
        <w:t>C</w:t>
      </w:r>
      <w:r w:rsidRPr="00C869C3">
        <w:rPr>
          <w:rFonts w:ascii="Times New Roman" w:eastAsia="楷体_GB2312" w:hAnsi="Times New Roman" w:cs="Times New Roman"/>
        </w:rPr>
        <w:t>项。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二、非选择题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本部分共两个大题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其中</w:t>
      </w:r>
      <w:r w:rsidRPr="00C869C3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14</w:t>
      </w:r>
      <w:r w:rsidRPr="00C869C3">
        <w:rPr>
          <w:rFonts w:ascii="Times New Roman" w:hAnsi="Times New Roman" w:cs="Times New Roman"/>
        </w:rPr>
        <w:t>题各</w:t>
      </w:r>
      <w:r w:rsidRPr="00C869C3">
        <w:rPr>
          <w:rFonts w:ascii="Times New Roman" w:hAnsi="Times New Roman" w:cs="Times New Roman"/>
        </w:rPr>
        <w:t>20</w:t>
      </w:r>
      <w:r w:rsidRPr="00C869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共</w:t>
      </w:r>
      <w:r w:rsidRPr="00C869C3">
        <w:rPr>
          <w:rFonts w:ascii="Times New Roman" w:hAnsi="Times New Roman" w:cs="Times New Roman"/>
        </w:rPr>
        <w:t>40</w:t>
      </w:r>
      <w:r w:rsidRPr="00C869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C869C3">
        <w:rPr>
          <w:rFonts w:ascii="Times New Roman" w:eastAsia="楷体_GB2312" w:hAnsi="Times New Roman" w:cs="Times New Roman"/>
        </w:rPr>
        <w:t>2018·</w:t>
      </w:r>
      <w:r w:rsidRPr="00C869C3">
        <w:rPr>
          <w:rFonts w:ascii="Times New Roman" w:eastAsia="楷体_GB2312" w:hAnsi="Times New Roman" w:cs="Times New Roman"/>
        </w:rPr>
        <w:t>沧州高二检测</w:t>
      </w:r>
      <w:r>
        <w:rPr>
          <w:rFonts w:ascii="Times New Roman" w:eastAsia="楷体_GB2312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历史上每一个经济快速发展时期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往往也是文化繁荣兴盛的机遇期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阅读下列材料</w:t>
      </w:r>
      <w:r>
        <w:rPr>
          <w:rFonts w:ascii="Times New Roman" w:hAnsi="Times New Roman" w:cs="Times New Roman"/>
        </w:rPr>
        <w:t>：</w:t>
      </w:r>
    </w:p>
    <w:p w:rsidR="000B1340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楷体_GB2312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秦汉之时，中华文化大致完成了内敛</w:t>
      </w:r>
      <w:r w:rsidRPr="00C869C3">
        <w:rPr>
          <w:rFonts w:ascii="Times New Roman" w:eastAsia="楷体_GB2312" w:hAnsi="Times New Roman" w:cs="Times New Roman"/>
        </w:rPr>
        <w:t>式的演进，形成了一套独具特色的人生观、价值观、哲学思想，以其鲜明的自身特色投入世界文明舞台，做好了迎接其他文明体系挑战的结构性准备，从而构成了世界文明发展史上一个耐人寻味的现象。</w:t>
      </w:r>
    </w:p>
    <w:p w:rsidR="00C869C3" w:rsidRDefault="00DB4B22" w:rsidP="000B1340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——</w:t>
      </w:r>
      <w:r w:rsidRPr="00C869C3">
        <w:rPr>
          <w:rFonts w:ascii="Times New Roman" w:hAnsi="Times New Roman" w:cs="Times New Roman"/>
        </w:rPr>
        <w:t>《中华文明的特点及延续至今的原因小论》</w:t>
      </w:r>
    </w:p>
    <w:p w:rsidR="000B1340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楷体_GB2312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武人出身的宋太祖对文化的重视超过其他所有的开国皇帝。宋代学校教育异常发达，京师设有国子学、太学等，另有专业性很强的武学、律学、算学、画学、书学、医学。除了官办学校之外，私人讲学授徒亦蔚然成风，其中以书院的兴盛最为引人注目。当时学术空气相当自由，学术环境也是非常宽松的。活字印刷术的</w:t>
      </w:r>
      <w:r w:rsidRPr="00C869C3">
        <w:rPr>
          <w:rFonts w:ascii="Times New Roman" w:eastAsia="楷体_GB2312" w:hAnsi="Times New Roman" w:cs="Times New Roman"/>
        </w:rPr>
        <w:t>发明是偶然的，但它确实又寓于两宋社会尊重科技、重视科技氛围的必然之中。在漫长的中国封建时代，宋代是经济发展迅猛的时期，在农业、手工业、商业等方面都取得了突出的、引人注目的成就。</w:t>
      </w:r>
    </w:p>
    <w:p w:rsidR="00C869C3" w:rsidRDefault="00DB4B22" w:rsidP="000B1340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——</w:t>
      </w:r>
      <w:r w:rsidRPr="00C869C3">
        <w:rPr>
          <w:rFonts w:ascii="Times New Roman" w:hAnsi="Times New Roman" w:cs="Times New Roman"/>
        </w:rPr>
        <w:t>据《重新认识宋代历史》《宋朝历史》整理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材料三</w:t>
      </w:r>
      <w:r>
        <w:rPr>
          <w:rFonts w:ascii="Times New Roman" w:eastAsia="楷体_GB2312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宋代以前的中国人，可以说是伟大的民族。他们创造着，体验着，发现着，说自己想说，想自己所想，生机勃勃，生趣盎然。宋代以后的中国人，却只是前人的影子。他们不</w:t>
      </w:r>
      <w:r w:rsidRPr="00C869C3">
        <w:rPr>
          <w:rFonts w:ascii="Times New Roman" w:eastAsia="楷体_GB2312" w:hAnsi="Times New Roman" w:cs="Times New Roman"/>
        </w:rPr>
        <w:lastRenderedPageBreak/>
        <w:t>但失去了创造力，而且也失去了感受力。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请回答</w:t>
      </w:r>
      <w:r>
        <w:rPr>
          <w:rFonts w:ascii="Times New Roman" w:hAnsi="Times New Roman" w:cs="Times New Roman"/>
        </w:rPr>
        <w:t>：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根据材料一并结合所学知识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列举秦汉之际的主要哲学思想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中华文明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做好了迎接其他文明体系挑战的结构性准备</w:t>
      </w:r>
      <w:r w:rsidRPr="00C869C3">
        <w:rPr>
          <w:rFonts w:hAnsi="宋体" w:cs="Times New Roman"/>
        </w:rPr>
        <w:t>”</w:t>
      </w:r>
      <w:r w:rsidRPr="00C869C3">
        <w:rPr>
          <w:rFonts w:ascii="Times New Roman" w:hAnsi="Times New Roman" w:cs="Times New Roman"/>
        </w:rPr>
        <w:t>表现在哪些方面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8</w:t>
      </w:r>
      <w:r w:rsidRPr="00C869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根据材料二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归纳宋代精神文明高度发达的主要原因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4</w:t>
      </w:r>
      <w:r w:rsidRPr="00C869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你是否赞成材料三中对宋代以后的中国人的评价</w:t>
      </w:r>
      <w:r>
        <w:rPr>
          <w:rFonts w:ascii="Times New Roman" w:hAnsi="Times New Roman" w:cs="Times New Roman"/>
        </w:rPr>
        <w:t>？</w:t>
      </w:r>
      <w:r w:rsidRPr="00C869C3">
        <w:rPr>
          <w:rFonts w:ascii="Times New Roman" w:hAnsi="Times New Roman" w:cs="Times New Roman"/>
        </w:rPr>
        <w:t>请以明清时期的思想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文学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艺术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科技等成就为例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论证你的观点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8</w:t>
      </w:r>
      <w:r w:rsidRPr="00C869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哲学思想</w:t>
      </w:r>
      <w:r>
        <w:rPr>
          <w:rFonts w:ascii="Times New Roman" w:hAnsi="Times New Roman" w:cs="Times New Roman"/>
        </w:rPr>
        <w:t>：</w:t>
      </w:r>
      <w:r w:rsidRPr="00C869C3">
        <w:rPr>
          <w:rFonts w:ascii="Times New Roman" w:hAnsi="Times New Roman" w:cs="Times New Roman"/>
        </w:rPr>
        <w:t>董仲舒宣扬的</w:t>
      </w:r>
      <w:r w:rsidRPr="00C869C3">
        <w:rPr>
          <w:rFonts w:hAnsi="宋体" w:cs="Times New Roman"/>
        </w:rPr>
        <w:t>“</w:t>
      </w:r>
      <w:r w:rsidRPr="00C869C3">
        <w:rPr>
          <w:rFonts w:ascii="Times New Roman" w:hAnsi="Times New Roman" w:cs="Times New Roman"/>
        </w:rPr>
        <w:t>君权神授</w:t>
      </w:r>
      <w:r w:rsidRPr="00C869C3">
        <w:rPr>
          <w:rFonts w:hAnsi="宋体" w:cs="Times New Roman"/>
        </w:rPr>
        <w:t>”“</w:t>
      </w:r>
      <w:r w:rsidRPr="00C869C3">
        <w:rPr>
          <w:rFonts w:ascii="Times New Roman" w:hAnsi="Times New Roman" w:cs="Times New Roman"/>
        </w:rPr>
        <w:t>天人感应</w:t>
      </w:r>
      <w:r w:rsidRPr="00C869C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表现</w:t>
      </w:r>
      <w:r>
        <w:rPr>
          <w:rFonts w:ascii="Times New Roman" w:hAnsi="Times New Roman" w:cs="Times New Roman"/>
        </w:rPr>
        <w:t>：</w:t>
      </w:r>
      <w:r w:rsidRPr="00C869C3">
        <w:rPr>
          <w:rFonts w:ascii="Times New Roman" w:hAnsi="Times New Roman" w:cs="Times New Roman"/>
        </w:rPr>
        <w:t>国家统一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独尊儒术</w:t>
      </w:r>
      <w:r>
        <w:rPr>
          <w:rFonts w:ascii="Times New Roman" w:hAnsi="Times New Roman" w:cs="Times New Roman"/>
        </w:rPr>
        <w:t>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统治者的重视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学校教育的发达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学术空气自由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学术环境宽松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尊重科技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重视科技的氛围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经济的迅猛发展</w:t>
      </w:r>
      <w:r>
        <w:rPr>
          <w:rFonts w:ascii="Times New Roman" w:hAnsi="Times New Roman" w:cs="Times New Roman"/>
        </w:rPr>
        <w:t>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同意材料三的观点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宋代以后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再也没有出现像四大发明那样的科</w:t>
      </w:r>
      <w:r w:rsidRPr="00C869C3">
        <w:rPr>
          <w:rFonts w:ascii="Times New Roman" w:hAnsi="Times New Roman" w:cs="Times New Roman"/>
        </w:rPr>
        <w:t>技成果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思想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文学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艺术上虽然也取得了一定的成果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但多是对前人成果的总结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很少有原创性的发明或发现</w:t>
      </w:r>
      <w:r>
        <w:rPr>
          <w:rFonts w:ascii="Times New Roman" w:hAnsi="Times New Roman" w:cs="Times New Roman"/>
        </w:rPr>
        <w:t>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不同意材料三的观点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明清时期出现了在世界上影响巨大的医学著作《本草纲目》等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产生了王守仁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李贽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顾炎武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黄宗羲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王夫之等伟大的思想家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他们的思想不仅是对前代思想的发展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更重要的是启迪了后世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文学方面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当时流行的小说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戏剧等在历史上都具有相当重要的地位</w:t>
      </w:r>
      <w:r>
        <w:rPr>
          <w:rFonts w:ascii="Times New Roman" w:hAnsi="Times New Roman" w:cs="Times New Roman"/>
        </w:rPr>
        <w:t>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</w:t>
      </w:r>
      <w:r w:rsidRPr="00C869C3">
        <w:rPr>
          <w:rFonts w:ascii="Times New Roman" w:hAnsi="Times New Roman" w:cs="Times New Roman"/>
        </w:rPr>
        <w:t>阅读下列材料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回答问题</w:t>
      </w:r>
      <w:r>
        <w:rPr>
          <w:rFonts w:ascii="Times New Roman" w:hAnsi="Times New Roman" w:cs="Times New Roman"/>
        </w:rPr>
        <w:t>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唐代诗歌的成就尤为突出。唐代诗人之众和作品之多都超过了以往各代。仅《全唐诗》所录就有两千三百多人，近五万首诗。唐诗内容的广泛也是空前的。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hAnsi="宋体" w:cs="Times New Roman"/>
        </w:rPr>
        <w:t>……</w:t>
      </w:r>
      <w:r w:rsidRPr="00C869C3">
        <w:rPr>
          <w:rFonts w:ascii="Times New Roman" w:eastAsia="楷体_GB2312" w:hAnsi="Times New Roman" w:cs="Times New Roman"/>
        </w:rPr>
        <w:t>它有丰富的社会生活内容，也有祖国壮丽的自然景色的画面。</w:t>
      </w:r>
      <w:r w:rsidRPr="00C869C3">
        <w:rPr>
          <w:rFonts w:hAnsi="宋体" w:cs="Times New Roman"/>
        </w:rPr>
        <w:t>……</w:t>
      </w:r>
      <w:r w:rsidRPr="00C869C3">
        <w:rPr>
          <w:rFonts w:ascii="Times New Roman" w:eastAsia="楷体_GB2312" w:hAnsi="Times New Roman" w:cs="Times New Roman"/>
        </w:rPr>
        <w:t>在艺术上，唐诗也达到高度成熟的境地。除李白和杜甫两个伟大诗人外，其他如陈子昂、孟浩然、王维、高适、白居易、韩愈、李贺、杜牧、李商隐等人，也都各自具有独创的风格，在诗歌史上形成了百花争艳的繁荣局面，使我国文学里现实主义和浪漫主义的传统，得到了丰富和发展。</w:t>
      </w:r>
    </w:p>
    <w:p w:rsidR="00C869C3" w:rsidRDefault="00DB4B22" w:rsidP="000B1340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 w:rsidRPr="00C869C3">
        <w:rPr>
          <w:rFonts w:ascii="Times New Roman" w:hAnsi="Times New Roman" w:cs="Times New Roman"/>
        </w:rPr>
        <w:t>——</w:t>
      </w:r>
      <w:r w:rsidRPr="00C869C3">
        <w:rPr>
          <w:rFonts w:ascii="Times New Roman" w:hAnsi="Times New Roman" w:cs="Times New Roman"/>
        </w:rPr>
        <w:t>游国恩等《中国文学史</w:t>
      </w:r>
      <w:r w:rsidRPr="00C869C3">
        <w:rPr>
          <w:rFonts w:ascii="Times New Roman" w:hAnsi="Times New Roman" w:cs="Times New Roman"/>
        </w:rPr>
        <w:t>·</w:t>
      </w:r>
      <w:r w:rsidRPr="00C869C3">
        <w:rPr>
          <w:rFonts w:ascii="Times New Roman" w:hAnsi="Times New Roman" w:cs="Times New Roman"/>
        </w:rPr>
        <w:t>二》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C869C3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C869C3">
        <w:rPr>
          <w:rFonts w:ascii="Times New Roman" w:eastAsia="楷体_GB2312" w:hAnsi="Times New Roman" w:cs="Times New Roman"/>
        </w:rPr>
        <w:t>明清时代是白话小说</w:t>
      </w:r>
      <w:r w:rsidRPr="00C869C3">
        <w:rPr>
          <w:rFonts w:ascii="Times New Roman" w:eastAsia="楷体_GB2312" w:hAnsi="Times New Roman" w:cs="Times New Roman"/>
        </w:rPr>
        <w:t>百花齐放、异彩纷呈的岁月。此时的白话小说不仅数量浩繁，而且以其辉煌的成就赢得了众多的读者，在数千年中国文学殿堂中占据很重要的位置。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楷体_GB2312" w:hAnsi="Times New Roman" w:cs="Times New Roman"/>
        </w:rPr>
        <w:t>通俗小说能够成为文学的主流，绝不是一蹴而就的。</w:t>
      </w:r>
      <w:r w:rsidRPr="00C869C3">
        <w:rPr>
          <w:rFonts w:hAnsi="宋体" w:cs="Times New Roman"/>
        </w:rPr>
        <w:t>……</w:t>
      </w:r>
      <w:r w:rsidRPr="00C869C3">
        <w:rPr>
          <w:rFonts w:ascii="Times New Roman" w:eastAsia="楷体_GB2312" w:hAnsi="Times New Roman" w:cs="Times New Roman"/>
        </w:rPr>
        <w:t>它的崛起经过一个文学的启蒙、继而诞生启蒙文学的艰苦过程。资本主义经济的萌芽，产生了新的城市阶级。阶级使社会群体重新划分，群体的价值意识也必然出现不可逆转的整合。</w:t>
      </w:r>
      <w:r w:rsidRPr="00C869C3">
        <w:rPr>
          <w:rFonts w:ascii="Times New Roman" w:hAnsi="Times New Roman" w:cs="Times New Roman"/>
        </w:rPr>
        <w:t>——</w:t>
      </w:r>
      <w:r w:rsidRPr="00C869C3">
        <w:rPr>
          <w:rFonts w:ascii="Times New Roman" w:hAnsi="Times New Roman" w:cs="Times New Roman"/>
        </w:rPr>
        <w:t>摘编自于平《明清小说外围论》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据材料一概括唐代诗歌艺术成就的特点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结合所学知识指出促使唐代诗歌艺术成就斐然的主要因素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8</w:t>
      </w:r>
      <w:r w:rsidRPr="00C869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据材料二回答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明清小说有何特点</w:t>
      </w:r>
      <w:r>
        <w:rPr>
          <w:rFonts w:ascii="Times New Roman" w:hAnsi="Times New Roman" w:cs="Times New Roman"/>
        </w:rPr>
        <w:t>？</w:t>
      </w:r>
      <w:r w:rsidRPr="00C869C3">
        <w:rPr>
          <w:rFonts w:ascii="Times New Roman" w:hAnsi="Times New Roman" w:cs="Times New Roman"/>
        </w:rPr>
        <w:t>据材料二和所学知识分析明清时期小说繁荣的原因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8</w:t>
      </w:r>
      <w:r w:rsidRPr="00C869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根据以上材料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概述文学艺术与政治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经济的关系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4</w:t>
      </w:r>
      <w:r w:rsidRPr="00C869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869C3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特点</w:t>
      </w:r>
      <w:r>
        <w:rPr>
          <w:rFonts w:ascii="Times New Roman" w:hAnsi="Times New Roman" w:cs="Times New Roman"/>
        </w:rPr>
        <w:t>：</w:t>
      </w:r>
      <w:r w:rsidRPr="00C869C3">
        <w:rPr>
          <w:rFonts w:ascii="Times New Roman" w:hAnsi="Times New Roman" w:cs="Times New Roman"/>
        </w:rPr>
        <w:t>诗人和作品众多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内容广泛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创作艺术高度成熟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风格多样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百花争艳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空前繁荣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主要因素</w:t>
      </w:r>
      <w:r>
        <w:rPr>
          <w:rFonts w:ascii="Times New Roman" w:hAnsi="Times New Roman" w:cs="Times New Roman"/>
        </w:rPr>
        <w:t>：</w:t>
      </w:r>
      <w:r w:rsidRPr="00C869C3">
        <w:rPr>
          <w:rFonts w:ascii="Times New Roman" w:hAnsi="Times New Roman" w:cs="Times New Roman"/>
        </w:rPr>
        <w:t>政治安定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经济繁荣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对外交流频繁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选官制度的促进和教育的发展等</w:t>
      </w:r>
      <w:r>
        <w:rPr>
          <w:rFonts w:ascii="Times New Roman" w:hAnsi="Times New Roman" w:cs="Times New Roman"/>
        </w:rPr>
        <w:t>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特点</w:t>
      </w:r>
      <w:r>
        <w:rPr>
          <w:rFonts w:ascii="Times New Roman" w:hAnsi="Times New Roman" w:cs="Times New Roman"/>
        </w:rPr>
        <w:t>：</w:t>
      </w:r>
      <w:r w:rsidRPr="00C869C3">
        <w:rPr>
          <w:rFonts w:ascii="Times New Roman" w:hAnsi="Times New Roman" w:cs="Times New Roman"/>
        </w:rPr>
        <w:t>百花齐放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异彩纷呈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数量浩繁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深受读者喜爱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崛起过程艰难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/>
        </w:rPr>
        <w:t>：</w:t>
      </w:r>
      <w:r w:rsidRPr="00C869C3">
        <w:rPr>
          <w:rFonts w:ascii="Times New Roman" w:hAnsi="Times New Roman" w:cs="Times New Roman"/>
        </w:rPr>
        <w:t>封建社会走向衰落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专制主义中央集权进入强化阶段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工商业繁荣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资本主义萌芽出现</w:t>
      </w:r>
      <w:r>
        <w:rPr>
          <w:rFonts w:ascii="Times New Roman" w:hAnsi="Times New Roman" w:cs="Times New Roman"/>
        </w:rPr>
        <w:t>；</w:t>
      </w:r>
      <w:r w:rsidRPr="00C869C3">
        <w:rPr>
          <w:rFonts w:ascii="Times New Roman" w:hAnsi="Times New Roman" w:cs="Times New Roman"/>
        </w:rPr>
        <w:t>适应市民阶层的需要</w:t>
      </w:r>
      <w:r>
        <w:rPr>
          <w:rFonts w:ascii="Times New Roman" w:hAnsi="Times New Roman" w:cs="Times New Roman"/>
        </w:rPr>
        <w:t>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869C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869C3">
        <w:rPr>
          <w:rFonts w:ascii="Times New Roman" w:hAnsi="Times New Roman" w:cs="Times New Roman"/>
        </w:rPr>
        <w:t>一定时期的文学艺术是一定时期政治</w:t>
      </w:r>
      <w:r>
        <w:rPr>
          <w:rFonts w:ascii="Times New Roman" w:hAnsi="Times New Roman" w:cs="Times New Roman"/>
        </w:rPr>
        <w:t>、</w:t>
      </w:r>
      <w:r w:rsidRPr="00C869C3">
        <w:rPr>
          <w:rFonts w:ascii="Times New Roman" w:hAnsi="Times New Roman" w:cs="Times New Roman"/>
        </w:rPr>
        <w:t>经济状况的反映</w:t>
      </w:r>
      <w:r>
        <w:rPr>
          <w:rFonts w:ascii="Times New Roman" w:hAnsi="Times New Roman" w:cs="Times New Roman"/>
        </w:rPr>
        <w:t>。</w:t>
      </w:r>
      <w:r w:rsidRPr="00C869C3">
        <w:rPr>
          <w:rFonts w:ascii="Times New Roman" w:hAnsi="Times New Roman" w:cs="Times New Roman"/>
        </w:rPr>
        <w:t>经济的发展为文学的繁荣提供物质基础</w:t>
      </w:r>
      <w:r>
        <w:rPr>
          <w:rFonts w:ascii="Times New Roman" w:hAnsi="Times New Roman" w:cs="Times New Roman"/>
        </w:rPr>
        <w:t>，</w:t>
      </w:r>
      <w:r w:rsidRPr="00C869C3">
        <w:rPr>
          <w:rFonts w:ascii="Times New Roman" w:hAnsi="Times New Roman" w:cs="Times New Roman"/>
        </w:rPr>
        <w:t>由经济决定的政治状况又为文学发展提供相应的社会环境</w:t>
      </w:r>
      <w:r>
        <w:rPr>
          <w:rFonts w:ascii="Times New Roman" w:hAnsi="Times New Roman" w:cs="Times New Roman"/>
        </w:rPr>
        <w:t>。</w:t>
      </w: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25393D" w:rsidRPr="00C869C3" w:rsidRDefault="00DB4B22" w:rsidP="009731D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25393D" w:rsidRPr="00C869C3" w:rsidSect="003B0F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B22" w:rsidRDefault="00DB4B22" w:rsidP="00DB4B22">
      <w:r>
        <w:separator/>
      </w:r>
    </w:p>
  </w:endnote>
  <w:endnote w:type="continuationSeparator" w:id="0">
    <w:p w:rsidR="00DB4B22" w:rsidRDefault="00DB4B22" w:rsidP="00DB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B22" w:rsidRDefault="00DB4B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B22" w:rsidRPr="00DB4B22" w:rsidRDefault="00DB4B22" w:rsidP="00DB4B22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12.55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B22" w:rsidRDefault="00DB4B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B22" w:rsidRDefault="00DB4B22" w:rsidP="00DB4B22">
      <w:r>
        <w:separator/>
      </w:r>
    </w:p>
  </w:footnote>
  <w:footnote w:type="continuationSeparator" w:id="0">
    <w:p w:rsidR="00DB4B22" w:rsidRDefault="00DB4B22" w:rsidP="00DB4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B22" w:rsidRDefault="00DB4B2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B22" w:rsidRPr="00DB4B22" w:rsidRDefault="00DB4B22" w:rsidP="00DB4B22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19.65pt;height:35.8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B22" w:rsidRDefault="00DB4B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22"/>
    <w:rsid w:val="00D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869C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C869C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869C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C869C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C869C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869C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C869C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C869C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B0F90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73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731D3"/>
    <w:rPr>
      <w:kern w:val="2"/>
      <w:sz w:val="18"/>
      <w:szCs w:val="18"/>
    </w:rPr>
  </w:style>
  <w:style w:type="paragraph" w:styleId="a5">
    <w:name w:val="footer"/>
    <w:basedOn w:val="a"/>
    <w:link w:val="Char0"/>
    <w:rsid w:val="009731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731D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51.TIF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698</Words>
  <Characters>3982</Characters>
  <Application>Microsoft Office Word</Application>
  <DocSecurity>0</DocSecurity>
  <Lines>33</Lines>
  <Paragraphs>9</Paragraphs>
  <ScaleCrop>false</ScaleCrop>
  <Manager>www.shulihua.net收集整理</Manager>
  <Company>www.shulihua.net收集整理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历史备课大师【全免费】</dc:title>
  <dc:subject>历史备课大师【全免费】</dc:subject>
  <dc:creator>历史备课大师【全免费】</dc:creator>
  <cp:keywords>历史备课大师【全免费】</cp:keywords>
  <dc:description>历史备课大师【全免费】</dc:description>
  <cp:revision>历史备课大师【全免费】</cp:revision>
  <dcterms:created xsi:type="dcterms:W3CDTF">2018-04-11T00:37:00Z</dcterms:created>
  <dcterms:modified xsi:type="dcterms:W3CDTF">2018-08-08T01:31:00Z</dcterms:modified>
  <cp:category>历史备课大师【全免费】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历史备课大师【全免费】</vt:lpwstr>
  </property>
</Properties>
</file>